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E8618" w14:textId="06CA1EF2" w:rsidR="00EA757E" w:rsidRPr="00D81597" w:rsidRDefault="00EA757E" w:rsidP="008F410E">
      <w:pPr>
        <w:widowControl/>
        <w:jc w:val="center"/>
        <w:rPr>
          <w:rFonts w:asciiTheme="majorEastAsia" w:eastAsiaTheme="majorEastAsia" w:hAnsiTheme="majorEastAsia" w:cs="Times New Roman"/>
          <w:b/>
          <w:bCs/>
          <w:kern w:val="0"/>
          <w:u w:val="single"/>
        </w:rPr>
      </w:pPr>
      <w:r w:rsidRPr="00D81597">
        <w:rPr>
          <w:rFonts w:asciiTheme="majorEastAsia" w:eastAsiaTheme="majorEastAsia" w:hAnsiTheme="majorEastAsia" w:cs="MS Mincho"/>
          <w:b/>
          <w:bCs/>
          <w:kern w:val="0"/>
          <w:u w:val="single"/>
        </w:rPr>
        <w:t>醫學界組織聯合聲明</w:t>
      </w:r>
    </w:p>
    <w:p w14:paraId="318B2F18" w14:textId="77777777" w:rsidR="00005F1D" w:rsidRPr="00D81597" w:rsidRDefault="00005F1D" w:rsidP="00005F1D">
      <w:pPr>
        <w:rPr>
          <w:rFonts w:asciiTheme="majorEastAsia" w:eastAsiaTheme="majorEastAsia" w:hAnsiTheme="majorEastAsia"/>
          <w:b/>
          <w:bCs/>
          <w:u w:val="single"/>
        </w:rPr>
      </w:pPr>
    </w:p>
    <w:p w14:paraId="1A27EEF1" w14:textId="1952D4AD" w:rsidR="00005F1D" w:rsidRPr="00EA757E" w:rsidRDefault="00005F1D" w:rsidP="00A24545">
      <w:pPr>
        <w:spacing w:line="276" w:lineRule="auto"/>
        <w:rPr>
          <w:rFonts w:asciiTheme="majorEastAsia" w:eastAsiaTheme="majorEastAsia" w:hAnsiTheme="majorEastAsia"/>
        </w:rPr>
      </w:pPr>
      <w:r w:rsidRPr="00EA757E">
        <w:rPr>
          <w:rFonts w:asciiTheme="majorEastAsia" w:eastAsiaTheme="majorEastAsia" w:hAnsiTheme="majorEastAsia" w:hint="eastAsia"/>
        </w:rPr>
        <w:t>我們譴責警隊</w:t>
      </w:r>
      <w:r w:rsidR="007F7604">
        <w:rPr>
          <w:rFonts w:asciiTheme="majorEastAsia" w:eastAsiaTheme="majorEastAsia" w:hAnsiTheme="majorEastAsia" w:hint="eastAsia"/>
        </w:rPr>
        <w:t>於</w:t>
      </w:r>
      <w:r w:rsidRPr="00EA757E">
        <w:rPr>
          <w:rFonts w:asciiTheme="majorEastAsia" w:eastAsiaTheme="majorEastAsia" w:hAnsiTheme="majorEastAsia" w:hint="eastAsia"/>
        </w:rPr>
        <w:t>十一月十七及十八日之行動:</w:t>
      </w:r>
    </w:p>
    <w:p w14:paraId="5446A207" w14:textId="45E3DB4D" w:rsidR="00EA757E" w:rsidRPr="00A24545" w:rsidRDefault="00005F1D" w:rsidP="00A24545">
      <w:pPr>
        <w:pStyle w:val="ListParagraph"/>
        <w:numPr>
          <w:ilvl w:val="0"/>
          <w:numId w:val="1"/>
        </w:numPr>
        <w:spacing w:line="276" w:lineRule="auto"/>
        <w:ind w:leftChars="0"/>
        <w:rPr>
          <w:rFonts w:asciiTheme="majorEastAsia" w:eastAsiaTheme="majorEastAsia" w:hAnsiTheme="majorEastAsia"/>
        </w:rPr>
      </w:pPr>
      <w:r w:rsidRPr="00EA757E">
        <w:rPr>
          <w:rFonts w:asciiTheme="majorEastAsia" w:eastAsiaTheme="majorEastAsia" w:hAnsiTheme="majorEastAsia" w:hint="eastAsia"/>
        </w:rPr>
        <w:t>無理拘捕義務醫療救援隊伍，阻礙人道救援。</w:t>
      </w:r>
      <w:r w:rsidR="00D81597">
        <w:rPr>
          <w:rFonts w:asciiTheme="majorEastAsia" w:eastAsiaTheme="majorEastAsia" w:hAnsiTheme="majorEastAsia" w:hint="eastAsia"/>
        </w:rPr>
        <w:t>部分</w:t>
      </w:r>
      <w:r w:rsidRPr="00EA757E">
        <w:rPr>
          <w:rFonts w:asciiTheme="majorEastAsia" w:eastAsiaTheme="majorEastAsia" w:hAnsiTheme="majorEastAsia" w:hint="eastAsia"/>
        </w:rPr>
        <w:t>醫生、護士及救援人員</w:t>
      </w:r>
      <w:r w:rsidR="003D62C3">
        <w:rPr>
          <w:rFonts w:asciiTheme="majorEastAsia" w:eastAsiaTheme="majorEastAsia" w:hAnsiTheme="majorEastAsia" w:hint="eastAsia"/>
        </w:rPr>
        <w:t>於</w:t>
      </w:r>
      <w:r w:rsidR="00D81597">
        <w:rPr>
          <w:rFonts w:asciiTheme="majorEastAsia" w:eastAsiaTheme="majorEastAsia" w:hAnsiTheme="majorEastAsia" w:hint="eastAsia"/>
        </w:rPr>
        <w:t>十七日晚上</w:t>
      </w:r>
      <w:r w:rsidR="00D81597" w:rsidRPr="00EA757E">
        <w:rPr>
          <w:rFonts w:asciiTheme="majorEastAsia" w:eastAsiaTheme="majorEastAsia" w:hAnsiTheme="majorEastAsia" w:hint="eastAsia"/>
        </w:rPr>
        <w:t>跟從警方指示</w:t>
      </w:r>
      <w:r w:rsidR="00D81597">
        <w:rPr>
          <w:rFonts w:asciiTheme="majorEastAsia" w:eastAsiaTheme="majorEastAsia" w:hAnsiTheme="majorEastAsia" w:hint="eastAsia"/>
        </w:rPr>
        <w:t>下</w:t>
      </w:r>
      <w:r w:rsidR="00D81597" w:rsidRPr="00EA757E">
        <w:rPr>
          <w:rFonts w:asciiTheme="majorEastAsia" w:eastAsiaTheme="majorEastAsia" w:hAnsiTheme="majorEastAsia" w:hint="eastAsia"/>
        </w:rPr>
        <w:t>離開理大校園</w:t>
      </w:r>
      <w:r w:rsidR="00D81597">
        <w:rPr>
          <w:rFonts w:asciiTheme="majorEastAsia" w:eastAsiaTheme="majorEastAsia" w:hAnsiTheme="majorEastAsia" w:hint="eastAsia"/>
        </w:rPr>
        <w:t>；及後</w:t>
      </w:r>
      <w:r w:rsidRPr="00EA757E">
        <w:rPr>
          <w:rFonts w:asciiTheme="majorEastAsia" w:eastAsiaTheme="majorEastAsia" w:hAnsiTheme="majorEastAsia" w:hint="eastAsia"/>
        </w:rPr>
        <w:t>清楚表明身份</w:t>
      </w:r>
      <w:r w:rsidR="00D81597">
        <w:rPr>
          <w:rFonts w:asciiTheme="majorEastAsia" w:eastAsiaTheme="majorEastAsia" w:hAnsiTheme="majorEastAsia" w:hint="eastAsia"/>
        </w:rPr>
        <w:t>和出示身份證明文件</w:t>
      </w:r>
      <w:r w:rsidR="003D62C3">
        <w:rPr>
          <w:rFonts w:asciiTheme="majorEastAsia" w:eastAsiaTheme="majorEastAsia" w:hAnsiTheme="majorEastAsia" w:hint="eastAsia"/>
        </w:rPr>
        <w:t>後</w:t>
      </w:r>
      <w:r w:rsidRPr="00EA757E">
        <w:rPr>
          <w:rFonts w:asciiTheme="majorEastAsia" w:eastAsiaTheme="majorEastAsia" w:hAnsiTheme="majorEastAsia" w:hint="eastAsia"/>
        </w:rPr>
        <w:t>，仍被</w:t>
      </w:r>
      <w:r w:rsidR="00D81597">
        <w:rPr>
          <w:rFonts w:asciiTheme="majorEastAsia" w:eastAsiaTheme="majorEastAsia" w:hAnsiTheme="majorEastAsia" w:hint="eastAsia"/>
        </w:rPr>
        <w:t>無理</w:t>
      </w:r>
      <w:r w:rsidRPr="00EA757E">
        <w:rPr>
          <w:rFonts w:asciiTheme="majorEastAsia" w:eastAsiaTheme="majorEastAsia" w:hAnsiTheme="majorEastAsia" w:hint="eastAsia"/>
        </w:rPr>
        <w:t>拘捕。</w:t>
      </w:r>
    </w:p>
    <w:p w14:paraId="30E2042D" w14:textId="534CA3DF" w:rsidR="00005F1D" w:rsidRPr="00A24545" w:rsidRDefault="00005F1D" w:rsidP="00A24545">
      <w:pPr>
        <w:pStyle w:val="ListParagraph"/>
        <w:numPr>
          <w:ilvl w:val="0"/>
          <w:numId w:val="1"/>
        </w:numPr>
        <w:spacing w:line="276" w:lineRule="auto"/>
        <w:ind w:leftChars="0"/>
        <w:rPr>
          <w:rFonts w:asciiTheme="majorEastAsia" w:eastAsiaTheme="majorEastAsia" w:hAnsiTheme="majorEastAsia"/>
        </w:rPr>
      </w:pPr>
      <w:r w:rsidRPr="00EA757E">
        <w:rPr>
          <w:rFonts w:asciiTheme="majorEastAsia" w:eastAsiaTheme="majorEastAsia" w:hAnsiTheme="majorEastAsia" w:hint="eastAsia"/>
        </w:rPr>
        <w:t>封鎖理工大學所有出入口，</w:t>
      </w:r>
      <w:r w:rsidR="00D81597">
        <w:rPr>
          <w:rFonts w:asciiTheme="majorEastAsia" w:eastAsiaTheme="majorEastAsia" w:hAnsiTheme="majorEastAsia" w:hint="eastAsia"/>
        </w:rPr>
        <w:t>阻礙對校內傷者的</w:t>
      </w:r>
      <w:r w:rsidR="00BC4408">
        <w:rPr>
          <w:rFonts w:asciiTheme="majorEastAsia" w:eastAsiaTheme="majorEastAsia" w:hAnsiTheme="majorEastAsia" w:hint="eastAsia"/>
        </w:rPr>
        <w:t>救</w:t>
      </w:r>
      <w:r w:rsidR="002B58D2">
        <w:rPr>
          <w:rFonts w:asciiTheme="majorEastAsia" w:eastAsiaTheme="majorEastAsia" w:hAnsiTheme="majorEastAsia" w:hint="eastAsia"/>
        </w:rPr>
        <w:t>援</w:t>
      </w:r>
      <w:r w:rsidR="00BC4408">
        <w:rPr>
          <w:rFonts w:asciiTheme="majorEastAsia" w:eastAsiaTheme="majorEastAsia" w:hAnsiTheme="majorEastAsia" w:hint="eastAsia"/>
        </w:rPr>
        <w:t>工作</w:t>
      </w:r>
      <w:r w:rsidRPr="00EA757E">
        <w:rPr>
          <w:rFonts w:asciiTheme="majorEastAsia" w:eastAsiaTheme="majorEastAsia" w:hAnsiTheme="majorEastAsia" w:hint="eastAsia"/>
        </w:rPr>
        <w:t>。</w:t>
      </w:r>
      <w:r w:rsidR="00D81597">
        <w:rPr>
          <w:rFonts w:asciiTheme="majorEastAsia" w:eastAsiaTheme="majorEastAsia" w:hAnsiTheme="majorEastAsia" w:hint="eastAsia"/>
        </w:rPr>
        <w:t>當</w:t>
      </w:r>
      <w:r w:rsidR="002B58D2">
        <w:rPr>
          <w:rFonts w:asciiTheme="majorEastAsia" w:eastAsiaTheme="majorEastAsia" w:hAnsiTheme="majorEastAsia" w:hint="eastAsia"/>
        </w:rPr>
        <w:t>香港</w:t>
      </w:r>
      <w:r w:rsidR="00BC4408">
        <w:rPr>
          <w:rFonts w:asciiTheme="majorEastAsia" w:eastAsiaTheme="majorEastAsia" w:hAnsiTheme="majorEastAsia" w:hint="eastAsia"/>
        </w:rPr>
        <w:t>紅十字會的救援隊伍於中午到達尖東現場，</w:t>
      </w:r>
      <w:r w:rsidR="003D62C3">
        <w:rPr>
          <w:rFonts w:asciiTheme="majorEastAsia" w:eastAsiaTheme="majorEastAsia" w:hAnsiTheme="majorEastAsia" w:hint="eastAsia"/>
        </w:rPr>
        <w:t>警察阻</w:t>
      </w:r>
      <w:r w:rsidR="00BC4408">
        <w:rPr>
          <w:rFonts w:asciiTheme="majorEastAsia" w:eastAsiaTheme="majorEastAsia" w:hAnsiTheme="majorEastAsia" w:hint="eastAsia"/>
        </w:rPr>
        <w:t>延</w:t>
      </w:r>
      <w:r w:rsidR="003D62C3">
        <w:rPr>
          <w:rFonts w:asciiTheme="majorEastAsia" w:eastAsiaTheme="majorEastAsia" w:hAnsiTheme="majorEastAsia" w:hint="eastAsia"/>
        </w:rPr>
        <w:t>救援隊</w:t>
      </w:r>
      <w:r w:rsidR="00A24545">
        <w:rPr>
          <w:rFonts w:asciiTheme="majorEastAsia" w:eastAsiaTheme="majorEastAsia" w:hAnsiTheme="majorEastAsia" w:hint="eastAsia"/>
        </w:rPr>
        <w:t>進入</w:t>
      </w:r>
      <w:r w:rsidR="002B58D2">
        <w:rPr>
          <w:rFonts w:asciiTheme="majorEastAsia" w:eastAsiaTheme="majorEastAsia" w:hAnsiTheme="majorEastAsia" w:hint="eastAsia"/>
        </w:rPr>
        <w:t>理工校園</w:t>
      </w:r>
      <w:r w:rsidR="00A24545">
        <w:rPr>
          <w:rFonts w:asciiTheme="majorEastAsia" w:eastAsiaTheme="majorEastAsia" w:hAnsiTheme="majorEastAsia" w:hint="eastAsia"/>
        </w:rPr>
        <w:t>和</w:t>
      </w:r>
      <w:r w:rsidR="00BC4408">
        <w:rPr>
          <w:rFonts w:asciiTheme="majorEastAsia" w:eastAsiaTheme="majorEastAsia" w:hAnsiTheme="majorEastAsia" w:hint="eastAsia"/>
        </w:rPr>
        <w:t>限制</w:t>
      </w:r>
      <w:r w:rsidR="00A24545">
        <w:rPr>
          <w:rFonts w:asciiTheme="majorEastAsia" w:eastAsiaTheme="majorEastAsia" w:hAnsiTheme="majorEastAsia" w:hint="eastAsia"/>
        </w:rPr>
        <w:t>他們</w:t>
      </w:r>
      <w:r w:rsidR="00BC4408">
        <w:rPr>
          <w:rFonts w:asciiTheme="majorEastAsia" w:eastAsiaTheme="majorEastAsia" w:hAnsiTheme="majorEastAsia" w:hint="eastAsia"/>
        </w:rPr>
        <w:t>在</w:t>
      </w:r>
      <w:r w:rsidR="002B58D2">
        <w:rPr>
          <w:rFonts w:asciiTheme="majorEastAsia" w:eastAsiaTheme="majorEastAsia" w:hAnsiTheme="majorEastAsia" w:hint="eastAsia"/>
        </w:rPr>
        <w:t>校</w:t>
      </w:r>
      <w:r w:rsidR="00BC4408">
        <w:rPr>
          <w:rFonts w:asciiTheme="majorEastAsia" w:eastAsiaTheme="majorEastAsia" w:hAnsiTheme="majorEastAsia" w:hint="eastAsia"/>
        </w:rPr>
        <w:t>內</w:t>
      </w:r>
      <w:r w:rsidR="00A24545">
        <w:rPr>
          <w:rFonts w:asciiTheme="majorEastAsia" w:eastAsiaTheme="majorEastAsia" w:hAnsiTheme="majorEastAsia" w:hint="eastAsia"/>
        </w:rPr>
        <w:t>的</w:t>
      </w:r>
      <w:r w:rsidR="00BC4408">
        <w:rPr>
          <w:rFonts w:asciiTheme="majorEastAsia" w:eastAsiaTheme="majorEastAsia" w:hAnsiTheme="majorEastAsia" w:hint="eastAsia"/>
        </w:rPr>
        <w:t>救援時間。</w:t>
      </w:r>
    </w:p>
    <w:p w14:paraId="69C70537" w14:textId="5D194CD8" w:rsidR="00005F1D" w:rsidRPr="00EA757E" w:rsidRDefault="001F178F" w:rsidP="00A24545">
      <w:pPr>
        <w:pStyle w:val="ListParagraph"/>
        <w:numPr>
          <w:ilvl w:val="0"/>
          <w:numId w:val="1"/>
        </w:numPr>
        <w:spacing w:line="276" w:lineRule="auto"/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十一月十八日</w:t>
      </w:r>
      <w:r w:rsidR="00005F1D" w:rsidRPr="00EA757E">
        <w:rPr>
          <w:rFonts w:asciiTheme="majorEastAsia" w:eastAsiaTheme="majorEastAsia" w:hAnsiTheme="majorEastAsia" w:hint="eastAsia"/>
        </w:rPr>
        <w:t>於伊利沙伯醫院正門加士居道入口多次施放催淚彈，嚴重</w:t>
      </w:r>
      <w:r w:rsidR="002B58D2">
        <w:rPr>
          <w:rFonts w:asciiTheme="majorEastAsia" w:eastAsiaTheme="majorEastAsia" w:hAnsiTheme="majorEastAsia" w:hint="eastAsia"/>
        </w:rPr>
        <w:t>污染</w:t>
      </w:r>
      <w:r w:rsidR="00E6684B">
        <w:rPr>
          <w:rFonts w:asciiTheme="majorEastAsia" w:eastAsiaTheme="majorEastAsia" w:hAnsiTheme="majorEastAsia" w:hint="eastAsia"/>
        </w:rPr>
        <w:t>醫院環境</w:t>
      </w:r>
      <w:r>
        <w:rPr>
          <w:rFonts w:asciiTheme="majorEastAsia" w:eastAsiaTheme="majorEastAsia" w:hAnsiTheme="majorEastAsia" w:hint="eastAsia"/>
        </w:rPr>
        <w:t>，導致院內大量</w:t>
      </w:r>
      <w:r w:rsidR="00005F1D" w:rsidRPr="00EA757E">
        <w:rPr>
          <w:rFonts w:asciiTheme="majorEastAsia" w:eastAsiaTheme="majorEastAsia" w:hAnsiTheme="majorEastAsia" w:hint="eastAsia"/>
        </w:rPr>
        <w:t>病人及醫護人員</w:t>
      </w:r>
      <w:r>
        <w:rPr>
          <w:rFonts w:asciiTheme="majorEastAsia" w:eastAsiaTheme="majorEastAsia" w:hAnsiTheme="majorEastAsia" w:hint="eastAsia"/>
        </w:rPr>
        <w:t>不適</w:t>
      </w:r>
      <w:r w:rsidR="003D62C3">
        <w:rPr>
          <w:rFonts w:asciiTheme="majorEastAsia" w:eastAsiaTheme="majorEastAsia" w:hAnsiTheme="majorEastAsia" w:hint="eastAsia"/>
        </w:rPr>
        <w:t>。於伊院正門發射催淚彈，不但</w:t>
      </w:r>
      <w:r w:rsidR="00E6684B">
        <w:rPr>
          <w:rFonts w:asciiTheme="majorEastAsia" w:eastAsiaTheme="majorEastAsia" w:hAnsiTheme="majorEastAsia" w:hint="eastAsia"/>
        </w:rPr>
        <w:t>危害</w:t>
      </w:r>
      <w:r>
        <w:rPr>
          <w:rFonts w:asciiTheme="majorEastAsia" w:eastAsiaTheme="majorEastAsia" w:hAnsiTheme="majorEastAsia" w:hint="eastAsia"/>
        </w:rPr>
        <w:t>市民</w:t>
      </w:r>
      <w:r w:rsidR="00E6684B">
        <w:rPr>
          <w:rFonts w:asciiTheme="majorEastAsia" w:eastAsiaTheme="majorEastAsia" w:hAnsiTheme="majorEastAsia" w:hint="eastAsia"/>
        </w:rPr>
        <w:t>和醫護人員生命</w:t>
      </w:r>
      <w:bookmarkStart w:id="0" w:name="_GoBack"/>
      <w:bookmarkEnd w:id="0"/>
      <w:r w:rsidR="00005F1D" w:rsidRPr="00EA757E">
        <w:rPr>
          <w:rFonts w:asciiTheme="majorEastAsia" w:eastAsiaTheme="majorEastAsia" w:hAnsiTheme="majorEastAsia" w:hint="eastAsia"/>
        </w:rPr>
        <w:t>安全</w:t>
      </w:r>
      <w:r w:rsidR="001320C0">
        <w:rPr>
          <w:rFonts w:asciiTheme="majorEastAsia" w:eastAsiaTheme="majorEastAsia" w:hAnsiTheme="majorEastAsia" w:hint="eastAsia"/>
        </w:rPr>
        <w:t>，</w:t>
      </w:r>
      <w:r w:rsidR="003D62C3">
        <w:rPr>
          <w:rFonts w:asciiTheme="majorEastAsia" w:eastAsiaTheme="majorEastAsia" w:hAnsiTheme="majorEastAsia" w:hint="eastAsia"/>
        </w:rPr>
        <w:t>亦令</w:t>
      </w:r>
      <w:r w:rsidR="001320C0">
        <w:rPr>
          <w:rFonts w:asciiTheme="majorEastAsia" w:eastAsiaTheme="majorEastAsia" w:hAnsiTheme="majorEastAsia" w:hint="eastAsia"/>
        </w:rPr>
        <w:t>醫院服務</w:t>
      </w:r>
      <w:r w:rsidR="003D62C3">
        <w:rPr>
          <w:rFonts w:asciiTheme="majorEastAsia" w:eastAsiaTheme="majorEastAsia" w:hAnsiTheme="majorEastAsia" w:hint="eastAsia"/>
        </w:rPr>
        <w:t>大</w:t>
      </w:r>
      <w:r w:rsidR="001320C0">
        <w:rPr>
          <w:rFonts w:asciiTheme="majorEastAsia" w:eastAsiaTheme="majorEastAsia" w:hAnsiTheme="majorEastAsia" w:hint="eastAsia"/>
        </w:rPr>
        <w:t>受到影響</w:t>
      </w:r>
      <w:r w:rsidR="00005F1D" w:rsidRPr="00EA757E">
        <w:rPr>
          <w:rFonts w:asciiTheme="majorEastAsia" w:eastAsiaTheme="majorEastAsia" w:hAnsiTheme="majorEastAsia" w:hint="eastAsia"/>
        </w:rPr>
        <w:t>。</w:t>
      </w:r>
    </w:p>
    <w:p w14:paraId="13200B24" w14:textId="0E4B02B9" w:rsidR="00005F1D" w:rsidRPr="00EA757E" w:rsidRDefault="00005F1D" w:rsidP="00A24545">
      <w:pPr>
        <w:spacing w:line="276" w:lineRule="auto"/>
        <w:rPr>
          <w:rFonts w:asciiTheme="majorEastAsia" w:eastAsiaTheme="majorEastAsia" w:hAnsiTheme="majorEastAsia"/>
        </w:rPr>
      </w:pPr>
    </w:p>
    <w:p w14:paraId="4F5816BB" w14:textId="781A5321" w:rsidR="00005F1D" w:rsidRDefault="003D62C3" w:rsidP="00A24545">
      <w:pPr>
        <w:spacing w:line="276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我們</w:t>
      </w:r>
      <w:r w:rsidR="00005F1D" w:rsidRPr="00EA757E">
        <w:rPr>
          <w:rFonts w:asciiTheme="majorEastAsia" w:eastAsiaTheme="majorEastAsia" w:hAnsiTheme="majorEastAsia" w:hint="eastAsia"/>
        </w:rPr>
        <w:t>期望警方遵守人道救援之精神，即使</w:t>
      </w:r>
      <w:r>
        <w:rPr>
          <w:rFonts w:asciiTheme="majorEastAsia" w:eastAsiaTheme="majorEastAsia" w:hAnsiTheme="majorEastAsia" w:hint="eastAsia"/>
        </w:rPr>
        <w:t>有人被懷疑觸</w:t>
      </w:r>
      <w:r w:rsidR="00005F1D" w:rsidRPr="00EA757E">
        <w:rPr>
          <w:rFonts w:asciiTheme="majorEastAsia" w:eastAsiaTheme="majorEastAsia" w:hAnsiTheme="majorEastAsia" w:hint="eastAsia"/>
        </w:rPr>
        <w:t>犯法例</w:t>
      </w:r>
      <w:r w:rsidR="002B58D2">
        <w:rPr>
          <w:rFonts w:asciiTheme="majorEastAsia" w:eastAsiaTheme="majorEastAsia" w:hAnsiTheme="majorEastAsia" w:hint="eastAsia"/>
        </w:rPr>
        <w:t>，</w:t>
      </w:r>
      <w:r w:rsidR="00005F1D" w:rsidRPr="00EA757E">
        <w:rPr>
          <w:rFonts w:asciiTheme="majorEastAsia" w:eastAsiaTheme="majorEastAsia" w:hAnsiTheme="majorEastAsia" w:hint="eastAsia"/>
        </w:rPr>
        <w:t>亦應</w:t>
      </w:r>
      <w:r>
        <w:rPr>
          <w:rFonts w:asciiTheme="majorEastAsia" w:eastAsiaTheme="majorEastAsia" w:hAnsiTheme="majorEastAsia" w:hint="eastAsia"/>
        </w:rPr>
        <w:t>有</w:t>
      </w:r>
      <w:r w:rsidR="00005F1D" w:rsidRPr="00EA757E">
        <w:rPr>
          <w:rFonts w:asciiTheme="majorEastAsia" w:eastAsiaTheme="majorEastAsia" w:hAnsiTheme="majorEastAsia" w:hint="eastAsia"/>
        </w:rPr>
        <w:t>機會接受適當的醫治。</w:t>
      </w:r>
    </w:p>
    <w:p w14:paraId="00943D95" w14:textId="04918148" w:rsidR="001320C0" w:rsidRPr="00EA757E" w:rsidRDefault="003D62C3" w:rsidP="00A24545">
      <w:pPr>
        <w:spacing w:line="276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我們</w:t>
      </w:r>
      <w:r w:rsidR="001320C0">
        <w:rPr>
          <w:rFonts w:asciiTheme="majorEastAsia" w:eastAsiaTheme="majorEastAsia" w:hAnsiTheme="majorEastAsia" w:hint="eastAsia"/>
        </w:rPr>
        <w:t>同時強烈要求醫院管理局對伊利沙</w:t>
      </w:r>
      <w:r w:rsidR="00D443D1">
        <w:rPr>
          <w:rFonts w:asciiTheme="majorEastAsia" w:eastAsiaTheme="majorEastAsia" w:hAnsiTheme="majorEastAsia" w:hint="eastAsia"/>
        </w:rPr>
        <w:t>伯</w:t>
      </w:r>
      <w:r w:rsidR="001320C0">
        <w:rPr>
          <w:rFonts w:asciiTheme="majorEastAsia" w:eastAsiaTheme="majorEastAsia" w:hAnsiTheme="majorEastAsia" w:hint="eastAsia"/>
        </w:rPr>
        <w:t>醫院進行全面環境評估，確保情況安全，才</w:t>
      </w:r>
      <w:r w:rsidR="00A24545">
        <w:rPr>
          <w:rFonts w:asciiTheme="majorEastAsia" w:eastAsiaTheme="majorEastAsia" w:hAnsiTheme="majorEastAsia" w:hint="eastAsia"/>
        </w:rPr>
        <w:t>繼續為市民提供服務和讓員工在內工作。</w:t>
      </w:r>
    </w:p>
    <w:p w14:paraId="474E5492" w14:textId="0F47BD0C" w:rsidR="0022589D" w:rsidRPr="00EA757E" w:rsidRDefault="00A24545" w:rsidP="00A24545">
      <w:pPr>
        <w:spacing w:line="276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最後</w:t>
      </w:r>
      <w:r w:rsidR="003D62C3">
        <w:rPr>
          <w:rFonts w:asciiTheme="majorEastAsia" w:eastAsiaTheme="majorEastAsia" w:hAnsiTheme="majorEastAsia" w:hint="eastAsia"/>
        </w:rPr>
        <w:t>，我們</w:t>
      </w:r>
      <w:r w:rsidR="00E6684B">
        <w:rPr>
          <w:rFonts w:asciiTheme="majorEastAsia" w:eastAsiaTheme="majorEastAsia" w:hAnsiTheme="majorEastAsia" w:hint="eastAsia"/>
        </w:rPr>
        <w:t>強烈要</w:t>
      </w:r>
      <w:r w:rsidR="00005F1D" w:rsidRPr="00EA757E">
        <w:rPr>
          <w:rFonts w:asciiTheme="majorEastAsia" w:eastAsiaTheme="majorEastAsia" w:hAnsiTheme="majorEastAsia" w:hint="eastAsia"/>
        </w:rPr>
        <w:t>求政府</w:t>
      </w:r>
      <w:r w:rsidR="00E6684B">
        <w:rPr>
          <w:rFonts w:asciiTheme="majorEastAsia" w:eastAsiaTheme="majorEastAsia" w:hAnsiTheme="majorEastAsia" w:hint="eastAsia"/>
        </w:rPr>
        <w:t>盡快</w:t>
      </w:r>
      <w:r w:rsidR="00005F1D" w:rsidRPr="00EA757E">
        <w:rPr>
          <w:rFonts w:asciiTheme="majorEastAsia" w:eastAsiaTheme="majorEastAsia" w:hAnsiTheme="majorEastAsia" w:hint="eastAsia"/>
        </w:rPr>
        <w:t>以和平方式去化解是次危機，以免</w:t>
      </w:r>
      <w:r w:rsidR="00E6684B">
        <w:rPr>
          <w:rFonts w:asciiTheme="majorEastAsia" w:eastAsiaTheme="majorEastAsia" w:hAnsiTheme="majorEastAsia" w:hint="eastAsia"/>
        </w:rPr>
        <w:t>市民身心受到傷害、</w:t>
      </w:r>
      <w:r w:rsidR="00005F1D" w:rsidRPr="00EA757E">
        <w:rPr>
          <w:rFonts w:asciiTheme="majorEastAsia" w:eastAsiaTheme="majorEastAsia" w:hAnsiTheme="majorEastAsia" w:hint="eastAsia"/>
        </w:rPr>
        <w:t>香港陷入無可管治之局面</w:t>
      </w:r>
      <w:r w:rsidR="00B91384">
        <w:rPr>
          <w:rFonts w:asciiTheme="majorEastAsia" w:eastAsiaTheme="majorEastAsia" w:hAnsiTheme="majorEastAsia" w:hint="eastAsia"/>
        </w:rPr>
        <w:t>。</w:t>
      </w:r>
    </w:p>
    <w:p w14:paraId="230F2F25" w14:textId="00BF66DF" w:rsidR="00EA757E" w:rsidRDefault="00EA757E" w:rsidP="00A24545">
      <w:pPr>
        <w:spacing w:line="276" w:lineRule="auto"/>
        <w:rPr>
          <w:rFonts w:asciiTheme="majorEastAsia" w:eastAsiaTheme="majorEastAsia" w:hAnsiTheme="majorEastAsia" w:cs="MS Mincho"/>
          <w:kern w:val="0"/>
        </w:rPr>
      </w:pPr>
    </w:p>
    <w:p w14:paraId="59FA8238" w14:textId="1B807B59" w:rsidR="00B91384" w:rsidRPr="00A24545" w:rsidRDefault="00B91384" w:rsidP="00B91384">
      <w:pPr>
        <w:rPr>
          <w:rFonts w:asciiTheme="majorEastAsia" w:eastAsiaTheme="majorEastAsia" w:hAnsiTheme="majorEastAsia" w:cs="MS Mincho"/>
          <w:color w:val="000000" w:themeColor="text1"/>
          <w:kern w:val="0"/>
        </w:rPr>
      </w:pPr>
      <w:r>
        <w:rPr>
          <w:rFonts w:asciiTheme="majorEastAsia" w:eastAsiaTheme="majorEastAsia" w:hAnsiTheme="majorEastAsia" w:cs="MS Mincho" w:hint="eastAsia"/>
          <w:kern w:val="0"/>
        </w:rPr>
        <w:t>香港</w:t>
      </w:r>
      <w:r w:rsidR="00EA757E" w:rsidRPr="00EA757E">
        <w:rPr>
          <w:rFonts w:asciiTheme="majorEastAsia" w:eastAsiaTheme="majorEastAsia" w:hAnsiTheme="majorEastAsia" w:cs="MS Mincho"/>
          <w:kern w:val="0"/>
        </w:rPr>
        <w:t>公共醫療醫生協會</w:t>
      </w:r>
      <w:r w:rsidR="00EA757E" w:rsidRPr="00EA757E">
        <w:rPr>
          <w:rFonts w:asciiTheme="majorEastAsia" w:eastAsiaTheme="majorEastAsia" w:hAnsiTheme="majorEastAsia" w:cs="Times New Roman"/>
          <w:kern w:val="0"/>
        </w:rPr>
        <w:br/>
      </w:r>
      <w:r w:rsidR="00EA757E" w:rsidRPr="00EA757E">
        <w:rPr>
          <w:rFonts w:asciiTheme="majorEastAsia" w:eastAsiaTheme="majorEastAsia" w:hAnsiTheme="majorEastAsia" w:cs="MS Mincho"/>
          <w:color w:val="000000" w:themeColor="text1"/>
          <w:kern w:val="0"/>
        </w:rPr>
        <w:t>前線醫生聯盟</w:t>
      </w:r>
      <w:r w:rsidR="00EA757E" w:rsidRPr="00EA757E">
        <w:rPr>
          <w:rFonts w:asciiTheme="majorEastAsia" w:eastAsiaTheme="majorEastAsia" w:hAnsiTheme="majorEastAsia" w:cs="Times New Roman"/>
          <w:color w:val="000000" w:themeColor="text1"/>
          <w:kern w:val="0"/>
        </w:rPr>
        <w:t xml:space="preserve"> </w:t>
      </w:r>
      <w:r w:rsidR="00EA757E" w:rsidRPr="00EA757E">
        <w:rPr>
          <w:rFonts w:asciiTheme="majorEastAsia" w:eastAsiaTheme="majorEastAsia" w:hAnsiTheme="majorEastAsia" w:cs="Times New Roman"/>
          <w:color w:val="FF0000"/>
          <w:kern w:val="0"/>
        </w:rPr>
        <w:br/>
      </w:r>
      <w:r w:rsidRPr="00EA757E">
        <w:rPr>
          <w:rFonts w:asciiTheme="majorEastAsia" w:eastAsiaTheme="majorEastAsia" w:hAnsiTheme="majorEastAsia" w:cs="MS Mincho"/>
          <w:kern w:val="0"/>
        </w:rPr>
        <w:t>真普選醫生聯盟</w:t>
      </w:r>
    </w:p>
    <w:p w14:paraId="4AA06CB3" w14:textId="71A6D86B" w:rsidR="00B91384" w:rsidRDefault="00B91384" w:rsidP="00B91384">
      <w:pPr>
        <w:rPr>
          <w:rFonts w:asciiTheme="majorEastAsia" w:eastAsiaTheme="majorEastAsia" w:hAnsiTheme="majorEastAsia" w:cs="MS Mincho"/>
          <w:kern w:val="0"/>
        </w:rPr>
      </w:pPr>
      <w:r>
        <w:rPr>
          <w:rFonts w:asciiTheme="majorEastAsia" w:eastAsiaTheme="majorEastAsia" w:hAnsiTheme="majorEastAsia" w:cs="MS Mincho"/>
          <w:kern w:val="0"/>
        </w:rPr>
        <w:t>杏林覺醒</w:t>
      </w:r>
    </w:p>
    <w:p w14:paraId="0187BCB0" w14:textId="0F7C14A4" w:rsidR="00EA757E" w:rsidRPr="00EA757E" w:rsidRDefault="00A24545" w:rsidP="00EA757E">
      <w:pPr>
        <w:widowControl/>
        <w:rPr>
          <w:rFonts w:asciiTheme="majorEastAsia" w:eastAsiaTheme="majorEastAsia" w:hAnsiTheme="majorEastAsia" w:cs="Times New Roman"/>
          <w:kern w:val="0"/>
        </w:rPr>
      </w:pPr>
      <w:r w:rsidRPr="00EC2195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0288" behindDoc="0" locked="0" layoutInCell="1" allowOverlap="1" wp14:anchorId="400DEB0B" wp14:editId="32AC0338">
            <wp:simplePos x="0" y="0"/>
            <wp:positionH relativeFrom="margin">
              <wp:posOffset>2662863</wp:posOffset>
            </wp:positionH>
            <wp:positionV relativeFrom="margin">
              <wp:posOffset>7605112</wp:posOffset>
            </wp:positionV>
            <wp:extent cx="1137920" cy="1137920"/>
            <wp:effectExtent l="0" t="0" r="5080" b="508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E6EFF" w14:textId="7D868E5C" w:rsidR="00EA757E" w:rsidRPr="00EA757E" w:rsidRDefault="00B91384" w:rsidP="00EA757E">
      <w:pPr>
        <w:widowControl/>
        <w:rPr>
          <w:rFonts w:asciiTheme="majorEastAsia" w:eastAsiaTheme="majorEastAsia" w:hAnsiTheme="majorEastAsia" w:cs="Times New Roman"/>
          <w:kern w:val="0"/>
        </w:rPr>
      </w:pPr>
      <w:r>
        <w:rPr>
          <w:rFonts w:asciiTheme="majorEastAsia" w:eastAsiaTheme="majorEastAsia" w:hAnsiTheme="majorEastAsia" w:cs="Times New Roman" w:hint="eastAsia"/>
          <w:kern w:val="0"/>
        </w:rPr>
        <w:t>二〇一九</w:t>
      </w:r>
      <w:r w:rsidR="00EA757E" w:rsidRPr="00EA757E">
        <w:rPr>
          <w:rFonts w:asciiTheme="majorEastAsia" w:eastAsiaTheme="majorEastAsia" w:hAnsiTheme="majorEastAsia" w:cs="MS Mincho"/>
          <w:kern w:val="0"/>
        </w:rPr>
        <w:t>年</w:t>
      </w:r>
      <w:r>
        <w:rPr>
          <w:rFonts w:asciiTheme="majorEastAsia" w:eastAsiaTheme="majorEastAsia" w:hAnsiTheme="majorEastAsia" w:cs="Times New Roman" w:hint="eastAsia"/>
          <w:kern w:val="0"/>
        </w:rPr>
        <w:t>十一月</w:t>
      </w:r>
      <w:r>
        <w:rPr>
          <w:rFonts w:asciiTheme="majorEastAsia" w:eastAsiaTheme="majorEastAsia" w:hAnsiTheme="majorEastAsia" w:cs="MS Mincho" w:hint="eastAsia"/>
          <w:kern w:val="0"/>
        </w:rPr>
        <w:t>十九</w:t>
      </w:r>
      <w:r w:rsidR="00EA757E" w:rsidRPr="00EA757E">
        <w:rPr>
          <w:rFonts w:asciiTheme="majorEastAsia" w:eastAsiaTheme="majorEastAsia" w:hAnsiTheme="majorEastAsia" w:cs="MS Mincho"/>
          <w:kern w:val="0"/>
        </w:rPr>
        <w:t>日</w:t>
      </w:r>
    </w:p>
    <w:p w14:paraId="3F570BE4" w14:textId="2E106C83" w:rsidR="000F74C9" w:rsidRPr="000F74C9" w:rsidRDefault="00A24545" w:rsidP="000F74C9">
      <w:pPr>
        <w:widowControl/>
        <w:rPr>
          <w:rFonts w:ascii="Times New Roman" w:eastAsia="Times New Roman" w:hAnsi="Times New Roman" w:cs="Times New Roman"/>
          <w:kern w:val="0"/>
        </w:rPr>
      </w:pPr>
      <w:r w:rsidRPr="000F74C9">
        <w:rPr>
          <w:rFonts w:ascii="Times New Roman" w:eastAsia="Times New Roman" w:hAnsi="Times New Roman" w:cs="Times New Roman"/>
          <w:noProof/>
          <w:kern w:val="0"/>
        </w:rPr>
        <w:drawing>
          <wp:anchor distT="0" distB="0" distL="114300" distR="114300" simplePos="0" relativeHeight="251661312" behindDoc="0" locked="0" layoutInCell="1" allowOverlap="1" wp14:anchorId="5CBA623C" wp14:editId="18789AEC">
            <wp:simplePos x="0" y="0"/>
            <wp:positionH relativeFrom="margin">
              <wp:posOffset>4342765</wp:posOffset>
            </wp:positionH>
            <wp:positionV relativeFrom="margin">
              <wp:posOffset>7758449</wp:posOffset>
            </wp:positionV>
            <wp:extent cx="807720" cy="807720"/>
            <wp:effectExtent l="0" t="0" r="5080" b="5080"/>
            <wp:wrapSquare wrapText="bothSides"/>
            <wp:docPr id="3" name="圖片 3" descr="林覺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林覺醒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D2C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2336" behindDoc="0" locked="0" layoutInCell="1" allowOverlap="1" wp14:anchorId="29AB25CD" wp14:editId="73F5C396">
            <wp:simplePos x="0" y="0"/>
            <wp:positionH relativeFrom="margin">
              <wp:posOffset>1408663</wp:posOffset>
            </wp:positionH>
            <wp:positionV relativeFrom="margin">
              <wp:posOffset>7755972</wp:posOffset>
            </wp:positionV>
            <wp:extent cx="750570" cy="754380"/>
            <wp:effectExtent l="0" t="0" r="11430" b="762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75B6"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41CDE000" wp14:editId="5079A983">
            <wp:simplePos x="0" y="0"/>
            <wp:positionH relativeFrom="column">
              <wp:posOffset>-122071</wp:posOffset>
            </wp:positionH>
            <wp:positionV relativeFrom="paragraph">
              <wp:posOffset>197786</wp:posOffset>
            </wp:positionV>
            <wp:extent cx="1321483" cy="751713"/>
            <wp:effectExtent l="0" t="0" r="0" b="1079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83" cy="751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51C47" w14:textId="01936B49" w:rsidR="00005F1D" w:rsidRPr="00EA757E" w:rsidRDefault="00005F1D" w:rsidP="00005F1D">
      <w:pPr>
        <w:rPr>
          <w:rFonts w:asciiTheme="majorEastAsia" w:eastAsiaTheme="majorEastAsia" w:hAnsiTheme="majorEastAsia"/>
        </w:rPr>
      </w:pPr>
    </w:p>
    <w:sectPr w:rsidR="00005F1D" w:rsidRPr="00EA757E" w:rsidSect="005B3BB4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A459A8"/>
    <w:multiLevelType w:val="hybridMultilevel"/>
    <w:tmpl w:val="DA160E9E"/>
    <w:lvl w:ilvl="0" w:tplc="8304959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F1D"/>
    <w:rsid w:val="00005F1D"/>
    <w:rsid w:val="000A1D2C"/>
    <w:rsid w:val="000B0734"/>
    <w:rsid w:val="000F74C9"/>
    <w:rsid w:val="001320C0"/>
    <w:rsid w:val="001F178F"/>
    <w:rsid w:val="0022589D"/>
    <w:rsid w:val="00230EA5"/>
    <w:rsid w:val="002B58D2"/>
    <w:rsid w:val="003D62C3"/>
    <w:rsid w:val="005B3BB4"/>
    <w:rsid w:val="007F7604"/>
    <w:rsid w:val="008F410E"/>
    <w:rsid w:val="009E39E2"/>
    <w:rsid w:val="00A24545"/>
    <w:rsid w:val="00B00FC1"/>
    <w:rsid w:val="00B91384"/>
    <w:rsid w:val="00B93B87"/>
    <w:rsid w:val="00BC4408"/>
    <w:rsid w:val="00D443D1"/>
    <w:rsid w:val="00D81597"/>
    <w:rsid w:val="00E617A3"/>
    <w:rsid w:val="00E6684B"/>
    <w:rsid w:val="00EA757E"/>
    <w:rsid w:val="00EC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A6BF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5F1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2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標題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Lung</dc:creator>
  <cp:keywords/>
  <dc:description/>
  <cp:lastModifiedBy>arisina ma</cp:lastModifiedBy>
  <cp:revision>8</cp:revision>
  <dcterms:created xsi:type="dcterms:W3CDTF">2019-11-18T10:17:00Z</dcterms:created>
  <dcterms:modified xsi:type="dcterms:W3CDTF">2019-11-19T05:32:00Z</dcterms:modified>
</cp:coreProperties>
</file>